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42" w:rsidRPr="00374DE8" w:rsidRDefault="00227342" w:rsidP="00374DE8">
      <w:pPr>
        <w:pStyle w:val="ListParagraph"/>
        <w:jc w:val="right"/>
        <w:rPr>
          <w:i/>
          <w:sz w:val="20"/>
          <w:szCs w:val="20"/>
        </w:rPr>
      </w:pPr>
      <w:bookmarkStart w:id="0" w:name="_GoBack"/>
      <w:bookmarkEnd w:id="0"/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3761"/>
        <w:gridCol w:w="1879"/>
      </w:tblGrid>
      <w:tr w:rsidR="0012351F" w:rsidRPr="003C4926" w:rsidTr="0012351F">
        <w:tc>
          <w:tcPr>
            <w:tcW w:w="3715" w:type="dxa"/>
            <w:tcBorders>
              <w:bottom w:val="single" w:sz="4" w:space="0" w:color="auto"/>
            </w:tcBorders>
            <w:shd w:val="clear" w:color="auto" w:fill="F2D396"/>
          </w:tcPr>
          <w:p w:rsidR="009F2411" w:rsidRPr="003C4926" w:rsidRDefault="00227342" w:rsidP="0072552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72552F">
              <w:rPr>
                <w:rFonts w:ascii="Arial" w:hAnsi="Arial" w:cs="Arial"/>
                <w:b/>
                <w:sz w:val="28"/>
                <w:szCs w:val="28"/>
              </w:rPr>
              <w:t>ASWN Senate</w:t>
            </w:r>
            <w:r w:rsidR="005E1D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F2411" w:rsidRPr="003C492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61" w:type="dxa"/>
            <w:shd w:val="clear" w:color="auto" w:fill="F2D396"/>
          </w:tcPr>
          <w:p w:rsidR="009F2411" w:rsidRPr="00227342" w:rsidRDefault="0012351F" w:rsidP="003C49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11-</w:t>
            </w:r>
            <w:r w:rsidR="009E4500">
              <w:rPr>
                <w:rFonts w:ascii="Arial" w:hAnsi="Arial" w:cs="Arial"/>
                <w:i/>
                <w:sz w:val="24"/>
                <w:szCs w:val="24"/>
              </w:rPr>
              <w:t>10-15</w:t>
            </w:r>
          </w:p>
        </w:tc>
        <w:tc>
          <w:tcPr>
            <w:tcW w:w="1879" w:type="dxa"/>
            <w:shd w:val="clear" w:color="auto" w:fill="F2D396"/>
          </w:tcPr>
          <w:p w:rsidR="009F2411" w:rsidRPr="00227342" w:rsidRDefault="0012351F" w:rsidP="0012351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Dini 105 </w:t>
            </w:r>
          </w:p>
        </w:tc>
      </w:tr>
      <w:tr w:rsidR="009F2411" w:rsidRPr="003C4926" w:rsidTr="0012351F">
        <w:trPr>
          <w:trHeight w:val="305"/>
        </w:trPr>
        <w:tc>
          <w:tcPr>
            <w:tcW w:w="3715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Members Present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9F2411" w:rsidRPr="003C4926" w:rsidRDefault="0012351F" w:rsidP="00BA11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 Senda, Cheyenne Bryant, Eissiel Lamas, Yessica Alonso, Parker Dixon, Shannon Brazil, Courtney Baxter, Christopher Fordyce, Lilly Leon-Vicks</w:t>
            </w:r>
          </w:p>
        </w:tc>
      </w:tr>
      <w:tr w:rsidR="00CC6AD5" w:rsidRPr="003C4926" w:rsidTr="0012351F">
        <w:tc>
          <w:tcPr>
            <w:tcW w:w="3715" w:type="dxa"/>
            <w:shd w:val="clear" w:color="auto" w:fill="F9EBCF"/>
          </w:tcPr>
          <w:p w:rsidR="00CC6AD5" w:rsidRPr="003C4926" w:rsidRDefault="00CC6AD5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Members Missing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CC6AD5" w:rsidRPr="003C4926" w:rsidRDefault="0045376B" w:rsidP="001235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351F">
              <w:rPr>
                <w:rFonts w:ascii="Arial" w:hAnsi="Arial" w:cs="Arial"/>
                <w:sz w:val="24"/>
                <w:szCs w:val="24"/>
              </w:rPr>
              <w:t>Alexandra Dodge [excused absence], Billie Snider[excused absence]</w:t>
            </w:r>
          </w:p>
        </w:tc>
      </w:tr>
      <w:tr w:rsidR="009F2411" w:rsidRPr="003C4926" w:rsidTr="0012351F">
        <w:tc>
          <w:tcPr>
            <w:tcW w:w="3715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Guests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411" w:rsidRPr="003C4926" w:rsidTr="0012351F">
        <w:trPr>
          <w:trHeight w:val="70"/>
        </w:trPr>
        <w:tc>
          <w:tcPr>
            <w:tcW w:w="3715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Actions Taken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411" w:rsidRPr="003C4926" w:rsidTr="0012351F">
        <w:tc>
          <w:tcPr>
            <w:tcW w:w="3715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items for next meeting</w:t>
            </w:r>
          </w:p>
        </w:tc>
        <w:tc>
          <w:tcPr>
            <w:tcW w:w="5640" w:type="dxa"/>
            <w:gridSpan w:val="2"/>
            <w:shd w:val="clear" w:color="auto" w:fill="auto"/>
          </w:tcPr>
          <w:p w:rsidR="009F2411" w:rsidRPr="003C4926" w:rsidRDefault="0012351F" w:rsidP="003C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PTK Winter Care Pack, ASWN Engaging with Students</w:t>
            </w:r>
          </w:p>
        </w:tc>
      </w:tr>
    </w:tbl>
    <w:p w:rsidR="009F2411" w:rsidRDefault="009F24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507"/>
      </w:tblGrid>
      <w:tr w:rsidR="009F2411" w:rsidRPr="003C4926" w:rsidTr="00BE5F2A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9F2411" w:rsidRPr="003C4926" w:rsidRDefault="00AD6504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6507" w:type="dxa"/>
            <w:shd w:val="clear" w:color="auto" w:fill="F2D396"/>
          </w:tcPr>
          <w:p w:rsidR="009F2411" w:rsidRPr="00227342" w:rsidRDefault="00EB2E3F" w:rsidP="003C49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Call to Order </w:t>
            </w:r>
          </w:p>
        </w:tc>
      </w:tr>
      <w:tr w:rsidR="009F2411" w:rsidRPr="003C4926" w:rsidTr="00BE5F2A">
        <w:tc>
          <w:tcPr>
            <w:tcW w:w="2843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9F2411" w:rsidRPr="00227342" w:rsidRDefault="009F2411" w:rsidP="0045376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F2411" w:rsidRPr="003C4926" w:rsidTr="00BE5F2A">
        <w:tc>
          <w:tcPr>
            <w:tcW w:w="2843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9F2411" w:rsidRPr="003C4926" w:rsidRDefault="00EB2E3F" w:rsidP="003C4926">
            <w:pPr>
              <w:spacing w:after="0" w:line="240" w:lineRule="auto"/>
            </w:pPr>
            <w:r>
              <w:t>Call to Order at 8:00 a.m.</w:t>
            </w:r>
          </w:p>
        </w:tc>
      </w:tr>
      <w:tr w:rsidR="009F2411" w:rsidRPr="003C4926" w:rsidTr="00BE5F2A">
        <w:tc>
          <w:tcPr>
            <w:tcW w:w="2843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9F2411" w:rsidRPr="003C4926" w:rsidRDefault="009F2411" w:rsidP="003C4926">
            <w:pPr>
              <w:spacing w:after="0" w:line="240" w:lineRule="auto"/>
            </w:pPr>
          </w:p>
        </w:tc>
      </w:tr>
      <w:tr w:rsidR="009F2411" w:rsidRPr="003C4926" w:rsidTr="00BE5F2A">
        <w:tc>
          <w:tcPr>
            <w:tcW w:w="2843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9F2411" w:rsidRPr="003C4926" w:rsidRDefault="009F2411" w:rsidP="003C4926">
            <w:pPr>
              <w:spacing w:after="0" w:line="240" w:lineRule="auto"/>
            </w:pPr>
          </w:p>
        </w:tc>
      </w:tr>
      <w:tr w:rsidR="00BA78A4" w:rsidRPr="003C4926" w:rsidTr="00BE5F2A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BA78A4" w:rsidRPr="003C4926" w:rsidRDefault="00AD6504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6507" w:type="dxa"/>
            <w:shd w:val="clear" w:color="auto" w:fill="F2D396"/>
          </w:tcPr>
          <w:p w:rsidR="00BA78A4" w:rsidRPr="00227342" w:rsidRDefault="00EB2E3F" w:rsidP="003C49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Approval Of Minutes</w:t>
            </w:r>
            <w:r w:rsidR="00AD650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BA78A4" w:rsidRPr="003C4926" w:rsidTr="00BE5F2A">
        <w:tc>
          <w:tcPr>
            <w:tcW w:w="2843" w:type="dxa"/>
            <w:shd w:val="clear" w:color="auto" w:fill="F9EBCF"/>
          </w:tcPr>
          <w:p w:rsidR="00BA78A4" w:rsidRPr="003C4926" w:rsidRDefault="00BA78A4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BA78A4" w:rsidRPr="00227342" w:rsidRDefault="00EB2E3F" w:rsidP="00250B3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Shannon motioned to approve the minutes of October 27, 2015, with the amendment to change some spelling errors, </w:t>
            </w:r>
            <w:r w:rsidR="00250B3F">
              <w:rPr>
                <w:rFonts w:ascii="Arial" w:hAnsi="Arial" w:cs="Arial"/>
                <w:i/>
                <w:sz w:val="24"/>
                <w:szCs w:val="24"/>
              </w:rPr>
              <w:t>Yessica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2</w:t>
            </w:r>
            <w:r w:rsidRPr="00EB2E3F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i/>
                <w:sz w:val="24"/>
                <w:szCs w:val="24"/>
              </w:rPr>
              <w:t>, motion passes.</w:t>
            </w: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BE5F2A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9453B0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53B0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6507" w:type="dxa"/>
            <w:shd w:val="clear" w:color="auto" w:fill="F2D396"/>
          </w:tcPr>
          <w:p w:rsidR="00A2561A" w:rsidRPr="00227342" w:rsidRDefault="007019B9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Public Comment</w:t>
            </w: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2561A" w:rsidRPr="00227342" w:rsidRDefault="00A2561A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0F173E" w:rsidRDefault="007019B9" w:rsidP="008E13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 comment was made.</w:t>
            </w:r>
          </w:p>
          <w:p w:rsidR="000F173E" w:rsidRPr="00A2561A" w:rsidRDefault="000F173E" w:rsidP="000F173E">
            <w:pPr>
              <w:spacing w:after="0" w:line="240" w:lineRule="auto"/>
              <w:rPr>
                <w:b/>
              </w:rPr>
            </w:pP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E55E80" w:rsidRPr="003C4926" w:rsidRDefault="00E55E80" w:rsidP="00A2561A">
            <w:pPr>
              <w:spacing w:after="0" w:line="240" w:lineRule="auto"/>
            </w:pPr>
          </w:p>
        </w:tc>
      </w:tr>
      <w:tr w:rsidR="00A2561A" w:rsidRPr="003C4926" w:rsidTr="00BE5F2A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20702B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702B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6507" w:type="dxa"/>
            <w:shd w:val="clear" w:color="auto" w:fill="F2D396"/>
          </w:tcPr>
          <w:p w:rsidR="00A2561A" w:rsidRPr="00227342" w:rsidRDefault="00250B3F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Executive Reports</w:t>
            </w: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2561A" w:rsidRPr="00227342" w:rsidRDefault="00A2561A" w:rsidP="008A6EE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F43468" w:rsidRDefault="00250B3F" w:rsidP="00A2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Cheyenne- The blood drive got 16 donors which is 20 units of blood. Steven, the coordinator for the blood drive</w:t>
            </w:r>
            <w:r w:rsidR="00606CEB">
              <w:rPr>
                <w:b/>
              </w:rPr>
              <w:t>,</w:t>
            </w:r>
            <w:r>
              <w:rPr>
                <w:b/>
              </w:rPr>
              <w:t xml:space="preserve"> would like to thank everyone who helped out. </w:t>
            </w:r>
          </w:p>
          <w:p w:rsidR="00250B3F" w:rsidRDefault="00250B3F" w:rsidP="00A2561A">
            <w:pPr>
              <w:spacing w:after="0" w:line="240" w:lineRule="auto"/>
              <w:rPr>
                <w:b/>
              </w:rPr>
            </w:pPr>
          </w:p>
          <w:p w:rsidR="00250B3F" w:rsidRPr="008A6EEE" w:rsidRDefault="00250B3F" w:rsidP="00A852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Andrea- I have met with WNC President Chet Burton </w:t>
            </w:r>
            <w:r w:rsidR="00024DFB">
              <w:rPr>
                <w:b/>
              </w:rPr>
              <w:t>to see if it was possible to get more money for student activities from student fees</w:t>
            </w:r>
            <w:r w:rsidR="00606CEB">
              <w:rPr>
                <w:b/>
              </w:rPr>
              <w:t>.</w:t>
            </w:r>
            <w:r w:rsidR="00024DFB">
              <w:rPr>
                <w:b/>
              </w:rPr>
              <w:t xml:space="preserve"> Chet said </w:t>
            </w:r>
            <w:r w:rsidR="00606CEB">
              <w:rPr>
                <w:b/>
              </w:rPr>
              <w:t>that he is not opposed to it, but</w:t>
            </w:r>
            <w:r w:rsidR="00024DFB">
              <w:rPr>
                <w:b/>
              </w:rPr>
              <w:t xml:space="preserve"> ASWN should wait until the beginning of next year to see where the budget stands. Ian Hill </w:t>
            </w:r>
            <w:r w:rsidR="002E3E31">
              <w:rPr>
                <w:b/>
              </w:rPr>
              <w:t xml:space="preserve">reached out to Chet about starting a soccer program here at the college. Ian said that he will pay for everything for the soccer </w:t>
            </w:r>
            <w:r w:rsidR="002E3E31">
              <w:rPr>
                <w:b/>
              </w:rPr>
              <w:lastRenderedPageBreak/>
              <w:t xml:space="preserve">program. Ian started </w:t>
            </w:r>
            <w:r w:rsidR="00606CEB">
              <w:rPr>
                <w:b/>
              </w:rPr>
              <w:t>a similar soccer program at</w:t>
            </w:r>
            <w:r w:rsidR="002E3E31">
              <w:rPr>
                <w:b/>
              </w:rPr>
              <w:t xml:space="preserve"> Tahoe Community College and has students from Reno and Carson City </w:t>
            </w:r>
            <w:r w:rsidR="00A852DB">
              <w:rPr>
                <w:b/>
              </w:rPr>
              <w:t>attending TCC to play for his program.</w:t>
            </w: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lastRenderedPageBreak/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BE5F2A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20702B" w:rsidP="002070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702B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6507" w:type="dxa"/>
            <w:shd w:val="clear" w:color="auto" w:fill="F2D396"/>
          </w:tcPr>
          <w:p w:rsidR="00A2561A" w:rsidRPr="00227342" w:rsidRDefault="002E3E31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Advisor’s Reports</w:t>
            </w: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2561A" w:rsidRPr="00227342" w:rsidRDefault="00A2561A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4B3607" w:rsidRPr="005A4068" w:rsidRDefault="002E3E31" w:rsidP="004B360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 report was made.</w:t>
            </w: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BE5F2A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BA612E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612E"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6507" w:type="dxa"/>
            <w:shd w:val="clear" w:color="auto" w:fill="F2D396"/>
          </w:tcPr>
          <w:p w:rsidR="00A2561A" w:rsidRPr="00227342" w:rsidRDefault="002E3E31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Committee Reports </w:t>
            </w: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2561A" w:rsidRPr="00227342" w:rsidRDefault="00A2561A" w:rsidP="00EB2E3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8C50B6" w:rsidRDefault="006277D5" w:rsidP="00BA61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2E3E31">
              <w:rPr>
                <w:b/>
              </w:rPr>
              <w:t xml:space="preserve">Cheyenne [Curriculum Committee] – </w:t>
            </w:r>
            <w:r w:rsidR="00606CEB">
              <w:rPr>
                <w:b/>
              </w:rPr>
              <w:t>Course</w:t>
            </w:r>
            <w:r w:rsidR="002E3E31">
              <w:rPr>
                <w:b/>
              </w:rPr>
              <w:t xml:space="preserve"> Business 299 </w:t>
            </w:r>
            <w:r w:rsidR="00B816CD">
              <w:rPr>
                <w:b/>
              </w:rPr>
              <w:t xml:space="preserve">Special Topic was deleted </w:t>
            </w:r>
            <w:r w:rsidR="004E5211">
              <w:rPr>
                <w:b/>
              </w:rPr>
              <w:t>and was changed to Business Capstone.</w:t>
            </w:r>
          </w:p>
          <w:p w:rsidR="004E5211" w:rsidRDefault="004E5211" w:rsidP="00BA612E">
            <w:pPr>
              <w:spacing w:after="0" w:line="240" w:lineRule="auto"/>
              <w:rPr>
                <w:b/>
              </w:rPr>
            </w:pPr>
          </w:p>
          <w:p w:rsidR="004E5211" w:rsidRPr="0090228A" w:rsidRDefault="004E5211" w:rsidP="00606C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Andrea [Budget Committee] – They are changing the budget request form</w:t>
            </w:r>
            <w:r w:rsidR="00606CEB">
              <w:rPr>
                <w:b/>
              </w:rPr>
              <w:t>. It is</w:t>
            </w:r>
            <w:r>
              <w:rPr>
                <w:b/>
              </w:rPr>
              <w:t xml:space="preserve"> </w:t>
            </w:r>
            <w:r w:rsidR="00606CEB">
              <w:rPr>
                <w:b/>
              </w:rPr>
              <w:t>to make it</w:t>
            </w:r>
            <w:r>
              <w:rPr>
                <w:b/>
              </w:rPr>
              <w:t xml:space="preserve"> easier to fill out improvement forms to get item for the college.</w:t>
            </w: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2561A" w:rsidRPr="0090228A" w:rsidRDefault="00A2561A" w:rsidP="00A2561A">
            <w:pPr>
              <w:spacing w:after="0" w:line="240" w:lineRule="auto"/>
              <w:rPr>
                <w:b/>
              </w:rPr>
            </w:pPr>
          </w:p>
        </w:tc>
      </w:tr>
      <w:tr w:rsidR="00A2561A" w:rsidRPr="003C4926" w:rsidTr="00BE5F2A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BA612E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6507" w:type="dxa"/>
            <w:shd w:val="clear" w:color="auto" w:fill="F2D396"/>
          </w:tcPr>
          <w:p w:rsidR="00A2561A" w:rsidRPr="00227342" w:rsidRDefault="00B816CD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Club Reports</w:t>
            </w: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2561A" w:rsidRPr="00227342" w:rsidRDefault="00A2561A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163500" w:rsidRDefault="00163500" w:rsidP="00D40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Cheyenne [PTK Carson] – PTK Carson is </w:t>
            </w:r>
            <w:r w:rsidR="00606CEB">
              <w:rPr>
                <w:b/>
              </w:rPr>
              <w:t>making</w:t>
            </w:r>
            <w:r>
              <w:rPr>
                <w:b/>
              </w:rPr>
              <w:t xml:space="preserve"> Care Pack</w:t>
            </w:r>
            <w:r w:rsidR="00606CEB">
              <w:rPr>
                <w:b/>
              </w:rPr>
              <w:t>s</w:t>
            </w:r>
            <w:r>
              <w:rPr>
                <w:b/>
              </w:rPr>
              <w:t xml:space="preserve"> for the homeless and they want ASWN to partake in it. Next meeting we will bring it up for discussion to see what ASWN want</w:t>
            </w:r>
            <w:r w:rsidR="00606CEB">
              <w:rPr>
                <w:b/>
              </w:rPr>
              <w:t>s</w:t>
            </w:r>
            <w:r>
              <w:rPr>
                <w:b/>
              </w:rPr>
              <w:t xml:space="preserve"> to do to help PTK Carson.</w:t>
            </w:r>
          </w:p>
          <w:p w:rsidR="00163500" w:rsidRDefault="00163500" w:rsidP="00D40143">
            <w:pPr>
              <w:spacing w:after="0" w:line="240" w:lineRule="auto"/>
              <w:rPr>
                <w:b/>
              </w:rPr>
            </w:pPr>
          </w:p>
          <w:p w:rsidR="00D40143" w:rsidRPr="00D40143" w:rsidRDefault="00163500" w:rsidP="00D40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Eissiel [ALAS] – ALAS is having a Loiteria Night on December </w:t>
            </w:r>
            <w:r w:rsidR="009E4500">
              <w:rPr>
                <w:b/>
              </w:rPr>
              <w:t xml:space="preserve">3. </w:t>
            </w: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BE5F2A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BA612E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6507" w:type="dxa"/>
            <w:shd w:val="clear" w:color="auto" w:fill="F2D396"/>
          </w:tcPr>
          <w:p w:rsidR="00A2561A" w:rsidRPr="00227342" w:rsidRDefault="009E4500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Old Business </w:t>
            </w: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2561A" w:rsidRPr="00227342" w:rsidRDefault="00A2561A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9F410D" w:rsidRPr="00382316" w:rsidRDefault="009E4500" w:rsidP="00EB2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 discussion was had.</w:t>
            </w: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103E37" w:rsidRPr="00103E37" w:rsidRDefault="00103E37" w:rsidP="00103E37">
            <w:pPr>
              <w:spacing w:after="0" w:line="240" w:lineRule="auto"/>
              <w:rPr>
                <w:b/>
              </w:rPr>
            </w:pPr>
          </w:p>
        </w:tc>
      </w:tr>
      <w:tr w:rsidR="00A2561A" w:rsidRPr="003C4926" w:rsidTr="00BE5F2A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9F410D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6507" w:type="dxa"/>
            <w:shd w:val="clear" w:color="auto" w:fill="F2D396"/>
          </w:tcPr>
          <w:p w:rsidR="00A2561A" w:rsidRPr="00227342" w:rsidRDefault="009E4500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New Business</w:t>
            </w: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2561A" w:rsidRPr="00227342" w:rsidRDefault="00A2561A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A2561A" w:rsidRPr="00382316" w:rsidRDefault="009E4500" w:rsidP="00A2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 discussion was had.</w:t>
            </w:r>
          </w:p>
        </w:tc>
      </w:tr>
      <w:tr w:rsidR="00A2561A" w:rsidRPr="003C4926" w:rsidTr="00BE5F2A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CA7479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EB2E3F" w:rsidRPr="00EF581D" w:rsidRDefault="0068112F" w:rsidP="00EB2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A2274" w:rsidRPr="00EF581D" w:rsidRDefault="00AA2274" w:rsidP="00A2561A">
            <w:pPr>
              <w:spacing w:after="0" w:line="240" w:lineRule="auto"/>
              <w:rPr>
                <w:b/>
              </w:rPr>
            </w:pPr>
          </w:p>
        </w:tc>
      </w:tr>
      <w:tr w:rsidR="00CA7479" w:rsidRPr="00227342" w:rsidTr="003B4210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CA7479" w:rsidRPr="003C4926" w:rsidRDefault="00CA7479" w:rsidP="003B42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Agenda Item</w:t>
            </w:r>
          </w:p>
        </w:tc>
        <w:tc>
          <w:tcPr>
            <w:tcW w:w="6507" w:type="dxa"/>
            <w:shd w:val="clear" w:color="auto" w:fill="F2D396"/>
          </w:tcPr>
          <w:p w:rsidR="00CA7479" w:rsidRPr="00227342" w:rsidRDefault="009E4500" w:rsidP="003B42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Public comment</w:t>
            </w:r>
          </w:p>
        </w:tc>
      </w:tr>
      <w:tr w:rsidR="00CA7479" w:rsidRPr="00227342" w:rsidTr="003B4210">
        <w:tc>
          <w:tcPr>
            <w:tcW w:w="2843" w:type="dxa"/>
            <w:shd w:val="clear" w:color="auto" w:fill="F9EBCF"/>
          </w:tcPr>
          <w:p w:rsidR="00CA7479" w:rsidRPr="003C4926" w:rsidRDefault="00CA7479" w:rsidP="003B42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CA7479" w:rsidRPr="00227342" w:rsidRDefault="00CA7479" w:rsidP="003B42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A7479" w:rsidRPr="003C4926" w:rsidTr="003B4210">
        <w:tc>
          <w:tcPr>
            <w:tcW w:w="2843" w:type="dxa"/>
            <w:shd w:val="clear" w:color="auto" w:fill="F9EBCF"/>
          </w:tcPr>
          <w:p w:rsidR="00CA7479" w:rsidRPr="003C4926" w:rsidRDefault="00CA7479" w:rsidP="003B42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CA7479" w:rsidRPr="00382316" w:rsidRDefault="009E4500" w:rsidP="003B42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 comment was made.</w:t>
            </w:r>
            <w:r w:rsidR="00CA7479" w:rsidRPr="00382316">
              <w:rPr>
                <w:b/>
              </w:rPr>
              <w:t xml:space="preserve"> </w:t>
            </w:r>
          </w:p>
        </w:tc>
      </w:tr>
      <w:tr w:rsidR="00CA7479" w:rsidRPr="003C4926" w:rsidTr="003B4210">
        <w:tc>
          <w:tcPr>
            <w:tcW w:w="2843" w:type="dxa"/>
            <w:shd w:val="clear" w:color="auto" w:fill="F9EBCF"/>
          </w:tcPr>
          <w:p w:rsidR="00CA7479" w:rsidRPr="003C4926" w:rsidRDefault="00CA7479" w:rsidP="003B4210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CA7479" w:rsidRPr="003C4926" w:rsidRDefault="00CA7479" w:rsidP="003B4210">
            <w:pPr>
              <w:spacing w:after="0" w:line="240" w:lineRule="auto"/>
            </w:pPr>
          </w:p>
        </w:tc>
      </w:tr>
      <w:tr w:rsidR="00CA7479" w:rsidRPr="00EF581D" w:rsidTr="003B4210">
        <w:tc>
          <w:tcPr>
            <w:tcW w:w="2843" w:type="dxa"/>
            <w:tcBorders>
              <w:bottom w:val="single" w:sz="4" w:space="0" w:color="auto"/>
            </w:tcBorders>
            <w:shd w:val="clear" w:color="auto" w:fill="F9EBCF"/>
          </w:tcPr>
          <w:p w:rsidR="00CA7479" w:rsidRPr="003C4926" w:rsidRDefault="00CA7479" w:rsidP="003B4210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tcBorders>
              <w:bottom w:val="single" w:sz="4" w:space="0" w:color="auto"/>
            </w:tcBorders>
            <w:shd w:val="clear" w:color="auto" w:fill="auto"/>
          </w:tcPr>
          <w:p w:rsidR="00CA7479" w:rsidRPr="00EF581D" w:rsidRDefault="00CA7479" w:rsidP="003B42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A7479" w:rsidRPr="00EF581D" w:rsidRDefault="00CA7479" w:rsidP="003B4210">
            <w:pPr>
              <w:spacing w:after="0" w:line="240" w:lineRule="auto"/>
              <w:rPr>
                <w:b/>
              </w:rPr>
            </w:pPr>
          </w:p>
        </w:tc>
      </w:tr>
      <w:tr w:rsidR="00CA7479" w:rsidRPr="00227342" w:rsidTr="003B4210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CA7479" w:rsidRPr="003C4926" w:rsidRDefault="00CA7479" w:rsidP="003B42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6507" w:type="dxa"/>
            <w:shd w:val="clear" w:color="auto" w:fill="F2D396"/>
          </w:tcPr>
          <w:p w:rsidR="00CA7479" w:rsidRPr="00227342" w:rsidRDefault="009E4500" w:rsidP="003B42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Adjournment</w:t>
            </w:r>
            <w:r w:rsidR="0038231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CA7479" w:rsidRPr="00227342" w:rsidTr="003B4210">
        <w:tc>
          <w:tcPr>
            <w:tcW w:w="2843" w:type="dxa"/>
            <w:shd w:val="clear" w:color="auto" w:fill="F9EBCF"/>
          </w:tcPr>
          <w:p w:rsidR="00CA7479" w:rsidRPr="003C4926" w:rsidRDefault="00CA7479" w:rsidP="003B42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CA7479" w:rsidRPr="00227342" w:rsidRDefault="00CA7479" w:rsidP="003B421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A7479" w:rsidRPr="003C4926" w:rsidTr="003B4210">
        <w:tc>
          <w:tcPr>
            <w:tcW w:w="2843" w:type="dxa"/>
            <w:shd w:val="clear" w:color="auto" w:fill="F9EBCF"/>
          </w:tcPr>
          <w:p w:rsidR="00CA7479" w:rsidRPr="003C4926" w:rsidRDefault="00CA7479" w:rsidP="003B421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CA7479" w:rsidRPr="00382316" w:rsidRDefault="009E4500" w:rsidP="003B42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Adjournment at 8:28 a.m.</w:t>
            </w:r>
            <w:r w:rsidR="00CA7479" w:rsidRPr="00382316">
              <w:rPr>
                <w:b/>
              </w:rPr>
              <w:t xml:space="preserve"> </w:t>
            </w:r>
          </w:p>
        </w:tc>
      </w:tr>
      <w:tr w:rsidR="00CA7479" w:rsidRPr="003C4926" w:rsidTr="003B4210">
        <w:tc>
          <w:tcPr>
            <w:tcW w:w="2843" w:type="dxa"/>
            <w:shd w:val="clear" w:color="auto" w:fill="F9EBCF"/>
          </w:tcPr>
          <w:p w:rsidR="00CA7479" w:rsidRPr="003C4926" w:rsidRDefault="00CA7479" w:rsidP="003B4210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CA7479" w:rsidRPr="003C4926" w:rsidRDefault="00CA7479" w:rsidP="003B4210">
            <w:pPr>
              <w:spacing w:after="0" w:line="240" w:lineRule="auto"/>
            </w:pPr>
          </w:p>
        </w:tc>
      </w:tr>
      <w:tr w:rsidR="00CA7479" w:rsidRPr="00EF581D" w:rsidTr="003B4210">
        <w:tc>
          <w:tcPr>
            <w:tcW w:w="2843" w:type="dxa"/>
            <w:tcBorders>
              <w:bottom w:val="single" w:sz="4" w:space="0" w:color="auto"/>
            </w:tcBorders>
            <w:shd w:val="clear" w:color="auto" w:fill="F9EBCF"/>
          </w:tcPr>
          <w:p w:rsidR="00CA7479" w:rsidRPr="003C4926" w:rsidRDefault="00CA7479" w:rsidP="003B4210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tcBorders>
              <w:bottom w:val="single" w:sz="4" w:space="0" w:color="auto"/>
            </w:tcBorders>
            <w:shd w:val="clear" w:color="auto" w:fill="auto"/>
          </w:tcPr>
          <w:p w:rsidR="00CA7479" w:rsidRPr="00EF581D" w:rsidRDefault="00CA7479" w:rsidP="003B42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A7479" w:rsidRPr="00EF581D" w:rsidRDefault="00CA7479" w:rsidP="003B4210">
            <w:pPr>
              <w:spacing w:after="0" w:line="240" w:lineRule="auto"/>
              <w:rPr>
                <w:b/>
              </w:rPr>
            </w:pPr>
          </w:p>
        </w:tc>
      </w:tr>
    </w:tbl>
    <w:p w:rsidR="002A1CAA" w:rsidRDefault="002A1CAA"/>
    <w:sectPr w:rsidR="002A1CAA" w:rsidSect="000B3AC8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1856"/>
    <w:multiLevelType w:val="hybridMultilevel"/>
    <w:tmpl w:val="88C2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F7"/>
    <w:rsid w:val="00024DFB"/>
    <w:rsid w:val="000354D5"/>
    <w:rsid w:val="00087877"/>
    <w:rsid w:val="000B3AC8"/>
    <w:rsid w:val="000F173E"/>
    <w:rsid w:val="00103E37"/>
    <w:rsid w:val="0012351F"/>
    <w:rsid w:val="00163500"/>
    <w:rsid w:val="00181990"/>
    <w:rsid w:val="001F57F3"/>
    <w:rsid w:val="00202B42"/>
    <w:rsid w:val="0020702B"/>
    <w:rsid w:val="00227342"/>
    <w:rsid w:val="00250B3F"/>
    <w:rsid w:val="00263BAD"/>
    <w:rsid w:val="002A1CAA"/>
    <w:rsid w:val="002E3E31"/>
    <w:rsid w:val="002F1CEE"/>
    <w:rsid w:val="002F6C40"/>
    <w:rsid w:val="00365F73"/>
    <w:rsid w:val="00374DE8"/>
    <w:rsid w:val="00382316"/>
    <w:rsid w:val="003C4926"/>
    <w:rsid w:val="003D787A"/>
    <w:rsid w:val="0045376B"/>
    <w:rsid w:val="004928EA"/>
    <w:rsid w:val="004B3607"/>
    <w:rsid w:val="004B45AA"/>
    <w:rsid w:val="004E5211"/>
    <w:rsid w:val="00567C1C"/>
    <w:rsid w:val="005A4068"/>
    <w:rsid w:val="005E1DF2"/>
    <w:rsid w:val="00606CEB"/>
    <w:rsid w:val="006277D5"/>
    <w:rsid w:val="0068112F"/>
    <w:rsid w:val="007019B9"/>
    <w:rsid w:val="0072552F"/>
    <w:rsid w:val="00794141"/>
    <w:rsid w:val="0083154A"/>
    <w:rsid w:val="008741BD"/>
    <w:rsid w:val="008A6EEE"/>
    <w:rsid w:val="008C50B6"/>
    <w:rsid w:val="008C6A9F"/>
    <w:rsid w:val="008E1301"/>
    <w:rsid w:val="0090228A"/>
    <w:rsid w:val="009453B0"/>
    <w:rsid w:val="00946A55"/>
    <w:rsid w:val="009B77F2"/>
    <w:rsid w:val="009C35F7"/>
    <w:rsid w:val="009E4500"/>
    <w:rsid w:val="009F2411"/>
    <w:rsid w:val="009F410D"/>
    <w:rsid w:val="00A2561A"/>
    <w:rsid w:val="00A5069F"/>
    <w:rsid w:val="00A83CEF"/>
    <w:rsid w:val="00A852DB"/>
    <w:rsid w:val="00A85E5C"/>
    <w:rsid w:val="00AA2274"/>
    <w:rsid w:val="00AD58A3"/>
    <w:rsid w:val="00AD6504"/>
    <w:rsid w:val="00B816CD"/>
    <w:rsid w:val="00BA1193"/>
    <w:rsid w:val="00BA612E"/>
    <w:rsid w:val="00BA78A4"/>
    <w:rsid w:val="00BD456B"/>
    <w:rsid w:val="00BE5F2A"/>
    <w:rsid w:val="00C35CB6"/>
    <w:rsid w:val="00C6774D"/>
    <w:rsid w:val="00C72C46"/>
    <w:rsid w:val="00C81FBD"/>
    <w:rsid w:val="00CA7479"/>
    <w:rsid w:val="00CC6AD5"/>
    <w:rsid w:val="00D40143"/>
    <w:rsid w:val="00E55E80"/>
    <w:rsid w:val="00EB2E3F"/>
    <w:rsid w:val="00EF581D"/>
    <w:rsid w:val="00F43468"/>
    <w:rsid w:val="00FB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DA818-A310-4424-8BFE-7230E8D5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41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411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CA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ly.leon-vicks\Downloads\College%20Committee%20Minutes%20Guideli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Committee Minutes Guidelines</Template>
  <TotalTime>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Leon-Vicks, Lilly A</cp:lastModifiedBy>
  <cp:revision>2</cp:revision>
  <cp:lastPrinted>2015-11-17T01:46:00Z</cp:lastPrinted>
  <dcterms:created xsi:type="dcterms:W3CDTF">2016-03-10T01:31:00Z</dcterms:created>
  <dcterms:modified xsi:type="dcterms:W3CDTF">2016-03-10T01:31:00Z</dcterms:modified>
</cp:coreProperties>
</file>